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FB" w:rsidRPr="00EB32FB" w:rsidRDefault="00EB32FB" w:rsidP="00EB32F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B32FB">
        <w:rPr>
          <w:rFonts w:ascii="Times New Roman" w:eastAsia="Times New Roman" w:hAnsi="Times New Roman"/>
          <w:sz w:val="26"/>
          <w:szCs w:val="26"/>
        </w:rPr>
        <w:t>ПОСТАНОВЛЕНИЕ</w:t>
      </w:r>
    </w:p>
    <w:p w:rsidR="00EB32FB" w:rsidRPr="00EB32FB" w:rsidRDefault="00EB32FB" w:rsidP="00EB32F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B32FB">
        <w:rPr>
          <w:rFonts w:ascii="Times New Roman" w:eastAsia="Times New Roman" w:hAnsi="Times New Roman"/>
          <w:sz w:val="26"/>
          <w:szCs w:val="26"/>
        </w:rPr>
        <w:t>Правительства Республики Хакасия</w:t>
      </w:r>
    </w:p>
    <w:p w:rsidR="00EB32FB" w:rsidRPr="00EB32FB" w:rsidRDefault="00EB32FB" w:rsidP="00EB32F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B32FB">
        <w:rPr>
          <w:rFonts w:ascii="Times New Roman" w:eastAsia="Times New Roman" w:hAnsi="Times New Roman"/>
          <w:sz w:val="26"/>
          <w:szCs w:val="26"/>
        </w:rPr>
        <w:t xml:space="preserve">от 03.12.2024 № </w:t>
      </w:r>
      <w:r>
        <w:rPr>
          <w:rFonts w:ascii="Times New Roman" w:eastAsia="Times New Roman" w:hAnsi="Times New Roman"/>
          <w:sz w:val="26"/>
          <w:szCs w:val="26"/>
        </w:rPr>
        <w:t>718</w:t>
      </w:r>
    </w:p>
    <w:p w:rsidR="00EB32FB" w:rsidRDefault="00EB32FB" w:rsidP="00EB32FB">
      <w:pPr>
        <w:spacing w:after="0" w:line="240" w:lineRule="auto"/>
        <w:ind w:right="4252"/>
        <w:jc w:val="both"/>
        <w:rPr>
          <w:rFonts w:ascii="Times New Roman" w:hAnsi="Times New Roman"/>
          <w:bCs/>
          <w:sz w:val="26"/>
          <w:szCs w:val="26"/>
        </w:rPr>
      </w:pPr>
    </w:p>
    <w:p w:rsidR="00EB32FB" w:rsidRPr="006B09B5" w:rsidRDefault="00EB32FB" w:rsidP="00EB32FB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hAnsi="Times New Roman"/>
          <w:bCs/>
          <w:sz w:val="26"/>
          <w:szCs w:val="26"/>
        </w:rPr>
      </w:pPr>
      <w:r w:rsidRPr="006B09B5">
        <w:rPr>
          <w:rFonts w:ascii="Times New Roman" w:hAnsi="Times New Roman"/>
          <w:bCs/>
          <w:sz w:val="26"/>
          <w:szCs w:val="26"/>
        </w:rPr>
        <w:t xml:space="preserve">Об установлении предельного </w:t>
      </w:r>
      <w:r w:rsidRPr="006B09B5">
        <w:rPr>
          <w:rFonts w:ascii="Times New Roman" w:hAnsi="Times New Roman"/>
          <w:sz w:val="26"/>
          <w:szCs w:val="26"/>
        </w:rPr>
        <w:t xml:space="preserve">размера </w:t>
      </w:r>
      <w:r w:rsidRPr="006B09B5">
        <w:rPr>
          <w:rFonts w:ascii="Times New Roman" w:hAnsi="Times New Roman"/>
          <w:bCs/>
          <w:sz w:val="26"/>
          <w:szCs w:val="26"/>
        </w:rPr>
        <w:t xml:space="preserve">платы за проведение технического осмотра транспортных средств на территории Республики Хакасия </w:t>
      </w:r>
      <w:r>
        <w:rPr>
          <w:rFonts w:ascii="Times New Roman" w:hAnsi="Times New Roman"/>
          <w:bCs/>
          <w:sz w:val="26"/>
          <w:szCs w:val="26"/>
        </w:rPr>
        <w:t>на 2025 год</w:t>
      </w:r>
    </w:p>
    <w:p w:rsidR="00EB32FB" w:rsidRPr="006B09B5" w:rsidRDefault="00EB32FB" w:rsidP="00EB32FB">
      <w:pPr>
        <w:tabs>
          <w:tab w:val="left" w:pos="4820"/>
          <w:tab w:val="left" w:pos="5954"/>
        </w:tabs>
        <w:spacing w:after="0" w:line="240" w:lineRule="auto"/>
        <w:ind w:right="4252"/>
        <w:jc w:val="both"/>
        <w:rPr>
          <w:rFonts w:ascii="Times New Roman" w:hAnsi="Times New Roman"/>
          <w:sz w:val="26"/>
          <w:szCs w:val="26"/>
        </w:rPr>
      </w:pPr>
    </w:p>
    <w:p w:rsidR="00EB32FB" w:rsidRPr="005F593F" w:rsidRDefault="00EB32FB" w:rsidP="00EB3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E9E">
        <w:rPr>
          <w:rFonts w:ascii="Times New Roman" w:hAnsi="Times New Roman"/>
          <w:sz w:val="26"/>
          <w:szCs w:val="26"/>
        </w:rPr>
        <w:t xml:space="preserve">В соответствии с Федеральным законом от 01.07.2011 № 170-ФЗ </w:t>
      </w:r>
      <w:r>
        <w:rPr>
          <w:rFonts w:ascii="Times New Roman" w:hAnsi="Times New Roman"/>
          <w:sz w:val="26"/>
          <w:szCs w:val="26"/>
        </w:rPr>
        <w:br/>
      </w:r>
      <w:r w:rsidRPr="00664E9E">
        <w:rPr>
          <w:rFonts w:ascii="Times New Roman" w:hAnsi="Times New Roman"/>
          <w:sz w:val="26"/>
          <w:szCs w:val="26"/>
        </w:rPr>
        <w:t xml:space="preserve">«О техническом осмотре транспортных средств и о внесении изменений </w:t>
      </w:r>
      <w:r w:rsidRPr="00664E9E">
        <w:rPr>
          <w:rFonts w:ascii="Times New Roman" w:hAnsi="Times New Roman"/>
          <w:sz w:val="26"/>
          <w:szCs w:val="26"/>
        </w:rPr>
        <w:br/>
        <w:t xml:space="preserve">в отдельные законодательные акты Российской Федерации» (с последующими изменениями), </w:t>
      </w:r>
      <w:r>
        <w:rPr>
          <w:rFonts w:ascii="Times New Roman" w:hAnsi="Times New Roman"/>
          <w:sz w:val="26"/>
          <w:szCs w:val="26"/>
        </w:rPr>
        <w:t xml:space="preserve">постановлением Правительства </w:t>
      </w:r>
      <w:r w:rsidRPr="00664E9E">
        <w:rPr>
          <w:rFonts w:ascii="Times New Roman" w:hAnsi="Times New Roman"/>
          <w:sz w:val="26"/>
          <w:szCs w:val="26"/>
        </w:rPr>
        <w:t xml:space="preserve">Российской Федерации </w:t>
      </w:r>
      <w:r>
        <w:rPr>
          <w:rFonts w:ascii="Times New Roman" w:hAnsi="Times New Roman"/>
          <w:sz w:val="26"/>
          <w:szCs w:val="26"/>
        </w:rPr>
        <w:br/>
        <w:t>от 15.09.2020 № 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</w:t>
      </w:r>
      <w:r w:rsidRPr="007271BF">
        <w:rPr>
          <w:rFonts w:ascii="Times New Roman" w:hAnsi="Times New Roman"/>
          <w:sz w:val="26"/>
          <w:szCs w:val="26"/>
        </w:rPr>
        <w:t xml:space="preserve"> </w:t>
      </w:r>
      <w:r w:rsidRPr="00664E9E">
        <w:rPr>
          <w:rFonts w:ascii="Times New Roman" w:hAnsi="Times New Roman"/>
          <w:sz w:val="26"/>
          <w:szCs w:val="26"/>
        </w:rPr>
        <w:t xml:space="preserve">(с последующими изменениями),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71BF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15.09.2020 </w:t>
      </w:r>
      <w:r>
        <w:rPr>
          <w:rFonts w:ascii="Times New Roman" w:hAnsi="Times New Roman"/>
          <w:sz w:val="26"/>
          <w:szCs w:val="26"/>
        </w:rPr>
        <w:t xml:space="preserve">№ 1433 </w:t>
      </w:r>
      <w:r>
        <w:rPr>
          <w:rFonts w:ascii="Times New Roman" w:hAnsi="Times New Roman"/>
          <w:sz w:val="26"/>
          <w:szCs w:val="26"/>
        </w:rPr>
        <w:br/>
        <w:t>«</w:t>
      </w:r>
      <w:r w:rsidRPr="007271BF">
        <w:rPr>
          <w:rFonts w:ascii="Times New Roman" w:hAnsi="Times New Roman"/>
          <w:sz w:val="26"/>
          <w:szCs w:val="26"/>
        </w:rPr>
        <w:t>Об утверждении Правил проведения технического осмотра транспортных средств городского назе</w:t>
      </w:r>
      <w:r>
        <w:rPr>
          <w:rFonts w:ascii="Times New Roman" w:hAnsi="Times New Roman"/>
          <w:sz w:val="26"/>
          <w:szCs w:val="26"/>
        </w:rPr>
        <w:t>много электрического транспорта</w:t>
      </w:r>
      <w:r w:rsidRPr="00E82167">
        <w:rPr>
          <w:rFonts w:ascii="Times New Roman" w:hAnsi="Times New Roman"/>
          <w:sz w:val="26"/>
          <w:szCs w:val="26"/>
        </w:rPr>
        <w:t xml:space="preserve">», </w:t>
      </w:r>
      <w:hyperlink r:id="rId4" w:history="1">
        <w:r w:rsidRPr="00E82167">
          <w:rPr>
            <w:rFonts w:ascii="Times New Roman" w:hAnsi="Times New Roman"/>
            <w:iCs/>
            <w:sz w:val="26"/>
            <w:szCs w:val="26"/>
          </w:rPr>
          <w:t>приказом Федеральной антимонопольной службы от 30.06.20</w:t>
        </w:r>
        <w:r>
          <w:rPr>
            <w:rFonts w:ascii="Times New Roman" w:hAnsi="Times New Roman"/>
            <w:iCs/>
            <w:sz w:val="26"/>
            <w:szCs w:val="26"/>
          </w:rPr>
          <w:t xml:space="preserve">22 </w:t>
        </w:r>
        <w:r w:rsidRPr="00E82167">
          <w:rPr>
            <w:rFonts w:ascii="Times New Roman" w:hAnsi="Times New Roman"/>
            <w:iCs/>
            <w:sz w:val="26"/>
            <w:szCs w:val="26"/>
          </w:rPr>
          <w:t>№ 489/22 «Об утверждении Методики расчета предельного размера платы за проведение технического осмотра»</w:t>
        </w:r>
      </w:hyperlink>
      <w:r w:rsidRPr="00664E9E">
        <w:rPr>
          <w:rFonts w:ascii="Times New Roman" w:hAnsi="Times New Roman"/>
          <w:sz w:val="26"/>
          <w:szCs w:val="26"/>
        </w:rPr>
        <w:t xml:space="preserve"> Правительство Республики Хакасия </w:t>
      </w:r>
      <w:r w:rsidRPr="005F593F">
        <w:rPr>
          <w:rFonts w:ascii="Times New Roman" w:hAnsi="Times New Roman"/>
          <w:sz w:val="26"/>
          <w:szCs w:val="26"/>
        </w:rPr>
        <w:t>ПОСТАНОВЛЯЕТ:</w:t>
      </w:r>
    </w:p>
    <w:p w:rsidR="00EB32FB" w:rsidRPr="005F593F" w:rsidRDefault="00EB32FB" w:rsidP="00EB3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593F">
        <w:rPr>
          <w:rFonts w:ascii="Times New Roman" w:hAnsi="Times New Roman"/>
          <w:sz w:val="26"/>
          <w:szCs w:val="26"/>
        </w:rPr>
        <w:t>1. Установить предельный размер платы за проведение технического осмотра транспортных средств</w:t>
      </w:r>
      <w:r w:rsidRPr="005F593F">
        <w:rPr>
          <w:rFonts w:ascii="Times New Roman" w:hAnsi="Times New Roman"/>
          <w:bCs/>
          <w:sz w:val="26"/>
          <w:szCs w:val="26"/>
        </w:rPr>
        <w:t xml:space="preserve"> на территории Республики Хакасия на 20</w:t>
      </w:r>
      <w:r>
        <w:rPr>
          <w:rFonts w:ascii="Times New Roman" w:hAnsi="Times New Roman"/>
          <w:bCs/>
          <w:sz w:val="26"/>
          <w:szCs w:val="26"/>
        </w:rPr>
        <w:t>25</w:t>
      </w:r>
      <w:r w:rsidRPr="005F593F">
        <w:rPr>
          <w:rFonts w:ascii="Times New Roman" w:hAnsi="Times New Roman"/>
          <w:bCs/>
          <w:sz w:val="26"/>
          <w:szCs w:val="26"/>
        </w:rPr>
        <w:t xml:space="preserve"> год согласно</w:t>
      </w:r>
      <w:r w:rsidRPr="005F593F">
        <w:rPr>
          <w:rFonts w:ascii="Times New Roman" w:hAnsi="Times New Roman"/>
          <w:sz w:val="26"/>
          <w:szCs w:val="26"/>
        </w:rPr>
        <w:t xml:space="preserve"> приложению.</w:t>
      </w:r>
    </w:p>
    <w:p w:rsidR="00EB32FB" w:rsidRPr="005F593F" w:rsidRDefault="00EB32FB" w:rsidP="00EB3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593F">
        <w:rPr>
          <w:rFonts w:ascii="Times New Roman" w:hAnsi="Times New Roman"/>
          <w:sz w:val="26"/>
          <w:szCs w:val="26"/>
        </w:rPr>
        <w:t>2.</w:t>
      </w:r>
      <w:r w:rsidRPr="005F593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F593F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 01 января 20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5F593F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EB32FB" w:rsidRPr="005F593F" w:rsidRDefault="00EB32FB" w:rsidP="00EB3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32FB" w:rsidRPr="005F593F" w:rsidRDefault="00EB32FB" w:rsidP="00EB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F593F">
        <w:rPr>
          <w:rFonts w:ascii="Times New Roman" w:eastAsia="Times New Roman" w:hAnsi="Times New Roman"/>
          <w:sz w:val="26"/>
          <w:szCs w:val="26"/>
        </w:rPr>
        <w:t>Глава Республики Хакасия –</w:t>
      </w:r>
    </w:p>
    <w:p w:rsidR="00EB32FB" w:rsidRPr="005F593F" w:rsidRDefault="00EB32FB" w:rsidP="00EB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F593F">
        <w:rPr>
          <w:rFonts w:ascii="Times New Roman" w:eastAsia="Times New Roman" w:hAnsi="Times New Roman"/>
          <w:sz w:val="26"/>
          <w:szCs w:val="26"/>
        </w:rPr>
        <w:t>Председатель Правительства</w:t>
      </w:r>
    </w:p>
    <w:p w:rsidR="00EB32FB" w:rsidRPr="00664E9E" w:rsidRDefault="00EB32FB" w:rsidP="00EB32FB">
      <w:pPr>
        <w:tabs>
          <w:tab w:val="left" w:pos="793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F593F">
        <w:rPr>
          <w:rFonts w:ascii="Times New Roman" w:eastAsia="Times New Roman" w:hAnsi="Times New Roman"/>
          <w:sz w:val="26"/>
          <w:szCs w:val="26"/>
        </w:rPr>
        <w:t>Республики Хакаси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5F593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Pr="005F593F">
        <w:rPr>
          <w:rFonts w:ascii="Times New Roman" w:eastAsia="Times New Roman" w:hAnsi="Times New Roman"/>
          <w:sz w:val="26"/>
          <w:szCs w:val="26"/>
        </w:rPr>
        <w:t>В. Коновалов</w:t>
      </w:r>
    </w:p>
    <w:p w:rsidR="00EB32FB" w:rsidRDefault="00EB32FB" w:rsidP="00EB32FB">
      <w:pPr>
        <w:snapToGri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</w:p>
    <w:p w:rsidR="00EB32FB" w:rsidRPr="00125124" w:rsidRDefault="00EB32FB" w:rsidP="00EB32FB">
      <w:pPr>
        <w:snapToGri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125124">
        <w:rPr>
          <w:rFonts w:ascii="Times New Roman" w:eastAsia="Times New Roman" w:hAnsi="Times New Roman"/>
          <w:sz w:val="26"/>
          <w:szCs w:val="26"/>
        </w:rPr>
        <w:t>Приложение</w:t>
      </w:r>
    </w:p>
    <w:p w:rsidR="00EB32FB" w:rsidRPr="00125124" w:rsidRDefault="00EB32FB" w:rsidP="00EB32FB">
      <w:pPr>
        <w:snapToGri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r w:rsidRPr="00125124">
        <w:rPr>
          <w:rFonts w:ascii="Times New Roman" w:eastAsia="Times New Roman" w:hAnsi="Times New Roman"/>
          <w:sz w:val="26"/>
          <w:szCs w:val="26"/>
        </w:rPr>
        <w:t>к постановлению Правительства</w:t>
      </w:r>
    </w:p>
    <w:p w:rsidR="00EB32FB" w:rsidRPr="00125124" w:rsidRDefault="00EB32FB" w:rsidP="00EB32FB">
      <w:pPr>
        <w:snapToGri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r w:rsidRPr="00125124">
        <w:rPr>
          <w:rFonts w:ascii="Times New Roman" w:eastAsia="Times New Roman" w:hAnsi="Times New Roman"/>
          <w:sz w:val="26"/>
          <w:szCs w:val="26"/>
        </w:rPr>
        <w:t xml:space="preserve">Республики Хакасия 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125124">
        <w:rPr>
          <w:rFonts w:ascii="Times New Roman" w:eastAsia="Times New Roman" w:hAnsi="Times New Roman"/>
          <w:sz w:val="26"/>
          <w:szCs w:val="26"/>
        </w:rPr>
        <w:t>«</w:t>
      </w:r>
      <w:r w:rsidRPr="00125124">
        <w:rPr>
          <w:rFonts w:ascii="Times New Roman" w:eastAsia="Times New Roman" w:hAnsi="Times New Roman"/>
          <w:bCs/>
          <w:sz w:val="26"/>
          <w:szCs w:val="26"/>
        </w:rPr>
        <w:t xml:space="preserve">Об установлении предельного </w:t>
      </w:r>
      <w:r w:rsidRPr="00125124">
        <w:rPr>
          <w:rFonts w:ascii="Times New Roman" w:eastAsia="Times New Roman" w:hAnsi="Times New Roman"/>
          <w:sz w:val="26"/>
          <w:szCs w:val="26"/>
        </w:rPr>
        <w:t xml:space="preserve">размера </w:t>
      </w:r>
      <w:r w:rsidRPr="00125124">
        <w:rPr>
          <w:rFonts w:ascii="Times New Roman" w:eastAsia="Times New Roman" w:hAnsi="Times New Roman"/>
          <w:bCs/>
          <w:sz w:val="26"/>
          <w:szCs w:val="26"/>
        </w:rPr>
        <w:t>платы за проведение технического осмотра транспортных средств на территории Республики Хакасия на 202</w:t>
      </w:r>
      <w:r>
        <w:rPr>
          <w:rFonts w:ascii="Times New Roman" w:eastAsia="Times New Roman" w:hAnsi="Times New Roman"/>
          <w:bCs/>
          <w:sz w:val="26"/>
          <w:szCs w:val="26"/>
        </w:rPr>
        <w:t>5</w:t>
      </w:r>
      <w:r w:rsidRPr="00125124">
        <w:rPr>
          <w:rFonts w:ascii="Times New Roman" w:eastAsia="Times New Roman" w:hAnsi="Times New Roman"/>
          <w:bCs/>
          <w:sz w:val="26"/>
          <w:szCs w:val="26"/>
        </w:rPr>
        <w:t xml:space="preserve"> год</w:t>
      </w:r>
      <w:r w:rsidRPr="00125124">
        <w:rPr>
          <w:rFonts w:ascii="Times New Roman" w:eastAsia="Times New Roman" w:hAnsi="Times New Roman"/>
          <w:sz w:val="26"/>
          <w:szCs w:val="26"/>
        </w:rPr>
        <w:t>»</w:t>
      </w:r>
    </w:p>
    <w:p w:rsidR="00EB32FB" w:rsidRDefault="00EB32FB" w:rsidP="00EB32FB">
      <w:pPr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32FB" w:rsidRPr="0059716D" w:rsidRDefault="00EB32FB" w:rsidP="00EB32F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9716D">
        <w:rPr>
          <w:rFonts w:ascii="Times New Roman" w:hAnsi="Times New Roman"/>
          <w:color w:val="000000"/>
          <w:sz w:val="26"/>
          <w:szCs w:val="26"/>
        </w:rPr>
        <w:t>ПРЕДЕЛЬНЫЙ РАЗМЕР</w:t>
      </w:r>
    </w:p>
    <w:p w:rsidR="00EB32FB" w:rsidRPr="0059716D" w:rsidRDefault="00EB32FB" w:rsidP="00EB32F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9716D">
        <w:rPr>
          <w:rFonts w:ascii="Times New Roman" w:hAnsi="Times New Roman"/>
          <w:color w:val="000000"/>
          <w:sz w:val="26"/>
          <w:szCs w:val="26"/>
        </w:rPr>
        <w:t xml:space="preserve">платы за проведение технического осмотра транспортных </w:t>
      </w:r>
    </w:p>
    <w:p w:rsidR="00EB32FB" w:rsidRDefault="00EB32FB" w:rsidP="00EB32F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9716D">
        <w:rPr>
          <w:rFonts w:ascii="Times New Roman" w:hAnsi="Times New Roman"/>
          <w:color w:val="000000"/>
          <w:sz w:val="26"/>
          <w:szCs w:val="26"/>
        </w:rPr>
        <w:t>средств на территории Республики Хакасия на 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59716D">
        <w:rPr>
          <w:rFonts w:ascii="Times New Roman" w:hAnsi="Times New Roman"/>
          <w:color w:val="000000"/>
          <w:sz w:val="26"/>
          <w:szCs w:val="26"/>
        </w:rPr>
        <w:t xml:space="preserve"> год</w:t>
      </w:r>
    </w:p>
    <w:p w:rsidR="00EB32FB" w:rsidRDefault="00EB32FB" w:rsidP="00EB32FB">
      <w:p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36"/>
        <w:gridCol w:w="2268"/>
        <w:gridCol w:w="2127"/>
      </w:tblGrid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Тип транспортного средства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Категория транспортного средства (или категория 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транспортного средства, на базе которого изготовлено специальное транспортное средство)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Предельный размер платы за проведение </w:t>
            </w:r>
            <w:r w:rsidRPr="006C09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технического осмотра, рублей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средства, используемые для перевозки пассажиров и имеющие, помимо места водителя, не более 8 мест для сидения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 легковые автомобили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M1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1098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M2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1880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M3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2270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средства, предназначенные для перевозки грузов, имеющие технически допустимую максимальную массу не более 3,5 тонны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1201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3,5 тонны, но не более 12 тонн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2189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средства, предназначенные для перевозки грузов, имеющие технически допустимую максимальную массу более 12 тонн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2364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Прицепы, технически допустимая максимальная масса которых не более 0,75 тонны, и прицепы, технически допустимая 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максимальная масса которых свыше 0,75 тонны, но не более 3,5 тонны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O1, O2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906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O3, O4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1530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Мототранспортные</w:t>
            </w:r>
            <w:proofErr w:type="spellEnd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 средства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386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M1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1171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M2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1880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M3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2144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автоэвакуаторы</w:t>
            </w:r>
            <w:proofErr w:type="spellEnd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1276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служб, </w:t>
            </w:r>
            <w:proofErr w:type="spellStart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автоэвакуаторы</w:t>
            </w:r>
            <w:proofErr w:type="spellEnd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2294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служб, </w:t>
            </w:r>
            <w:proofErr w:type="spellStart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автоэвакуаторы</w:t>
            </w:r>
            <w:proofErr w:type="spellEnd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2469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O1, O2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941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служб, </w:t>
            </w:r>
            <w:proofErr w:type="spellStart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автоэвакуаторы</w:t>
            </w:r>
            <w:proofErr w:type="spellEnd"/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, транспортные средства с 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O3, O4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1599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424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Специализированные транспортные средства, цистерны для перевозки и заправки нефтепродуктов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1389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Специализированные транспортные средства, цистерны для перевозки и заправки нефтепродуктов, транспортные 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 фургоны, имеющие места для перевозки людей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2502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Специализированные транспортные средства, фургоны, имеющие места для перевозки людей, цистерны для перевозки и заправки нефтепродуктов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2711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Специализированные транспортные средства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O1, O2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1049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Специализированные транспортные средства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O3, O4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1772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для коммунального хозяйства и содержания дорог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1315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2398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2607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для коммунального хозяйства и содержания дорог, транспортные 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 цистерны для перевозки и заправки нефтепродуктов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O1, O2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1014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Специальные транспортные средства для коммунального хозяйства и содержания дорог, транспортные 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 цистерны для перевозки и заправки нефтепродуктов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O3, O4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1669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1577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2850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N3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3059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O1, O2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1087</w:t>
            </w:r>
          </w:p>
        </w:tc>
      </w:tr>
      <w:tr w:rsidR="00EB32FB" w:rsidRPr="006C0954" w:rsidTr="0007504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2FB" w:rsidRPr="006C0954" w:rsidRDefault="00EB32FB" w:rsidP="00075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C0954">
              <w:rPr>
                <w:rFonts w:ascii="Times New Roman" w:eastAsia="Times New Roman" w:hAnsi="Times New Roman"/>
                <w:sz w:val="26"/>
                <w:szCs w:val="26"/>
              </w:rPr>
              <w:t>O3, O4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32FB" w:rsidRPr="006B6EEE" w:rsidRDefault="00EB32FB" w:rsidP="00075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EEE">
              <w:rPr>
                <w:rFonts w:ascii="Times New Roman" w:hAnsi="Times New Roman"/>
                <w:color w:val="000000"/>
                <w:sz w:val="26"/>
                <w:szCs w:val="26"/>
              </w:rPr>
              <w:t>1842</w:t>
            </w:r>
          </w:p>
        </w:tc>
      </w:tr>
    </w:tbl>
    <w:p w:rsidR="00EB32FB" w:rsidRDefault="00EB32FB" w:rsidP="00EB32F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2FB" w:rsidRPr="006B67FE" w:rsidRDefault="00EB32FB" w:rsidP="00EB32F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B67FE">
        <w:rPr>
          <w:sz w:val="26"/>
          <w:szCs w:val="26"/>
        </w:rPr>
        <w:t>Примечание:</w:t>
      </w:r>
    </w:p>
    <w:p w:rsidR="00EB32FB" w:rsidRPr="006B67FE" w:rsidRDefault="00EB32FB" w:rsidP="00EB32F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B67FE">
        <w:rPr>
          <w:sz w:val="26"/>
          <w:szCs w:val="26"/>
        </w:rPr>
        <w:t>Указанный предельный размер платы за проведение технического осмотра транспортных средств является предельным максимальным и может самостоятельно понижаться операторами технического осмотра, в том числе и в случае применения налога на добавленную стоимость.</w:t>
      </w:r>
    </w:p>
    <w:p w:rsidR="00EB32FB" w:rsidRPr="006B67FE" w:rsidRDefault="00EB32FB" w:rsidP="00EB32FB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EB32FB" w:rsidRPr="00B64C07" w:rsidRDefault="00EB32FB" w:rsidP="00EB32F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2FB" w:rsidRDefault="00EB32FB"/>
    <w:p w:rsidR="00EB32FB" w:rsidRDefault="00EB32FB"/>
    <w:p w:rsidR="00EB32FB" w:rsidRDefault="00EB32FB"/>
    <w:sectPr w:rsidR="00EB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FB"/>
    <w:rsid w:val="008331BC"/>
    <w:rsid w:val="00E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08405-8766-427F-866F-CCFCDE9E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F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21528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2024-12-09T07:24:00Z</dcterms:created>
  <dcterms:modified xsi:type="dcterms:W3CDTF">2024-12-09T07:28:00Z</dcterms:modified>
</cp:coreProperties>
</file>