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74" w:rsidRDefault="00941E74" w:rsidP="00941E74">
      <w:pPr>
        <w:widowControl w:val="0"/>
        <w:tabs>
          <w:tab w:val="left" w:pos="4820"/>
        </w:tabs>
        <w:suppressAutoHyphens/>
        <w:spacing w:after="0" w:line="240" w:lineRule="auto"/>
        <w:ind w:right="43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ПОСТАНОВЛЕНИЕ</w:t>
      </w:r>
    </w:p>
    <w:p w:rsidR="00941E74" w:rsidRDefault="00941E74" w:rsidP="00941E74">
      <w:pPr>
        <w:widowControl w:val="0"/>
        <w:tabs>
          <w:tab w:val="left" w:pos="4820"/>
        </w:tabs>
        <w:suppressAutoHyphens/>
        <w:spacing w:after="0" w:line="240" w:lineRule="auto"/>
        <w:ind w:right="43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Правительства Республики Хакасия </w:t>
      </w:r>
    </w:p>
    <w:p w:rsidR="00941E74" w:rsidRDefault="00941E74" w:rsidP="00941E74">
      <w:pPr>
        <w:widowControl w:val="0"/>
        <w:tabs>
          <w:tab w:val="left" w:pos="4820"/>
        </w:tabs>
        <w:suppressAutoHyphens/>
        <w:spacing w:after="0" w:line="240" w:lineRule="auto"/>
        <w:ind w:right="43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от 18.12.2025 № 673</w:t>
      </w:r>
    </w:p>
    <w:p w:rsidR="00941E74" w:rsidRDefault="00941E74" w:rsidP="00941E74">
      <w:pPr>
        <w:widowControl w:val="0"/>
        <w:tabs>
          <w:tab w:val="left" w:pos="4820"/>
        </w:tabs>
        <w:suppressAutoHyphens/>
        <w:spacing w:after="0" w:line="240" w:lineRule="auto"/>
        <w:ind w:right="4393"/>
        <w:jc w:val="both"/>
        <w:rPr>
          <w:rFonts w:ascii="Times New Roman" w:hAnsi="Times New Roman"/>
          <w:bCs/>
          <w:sz w:val="26"/>
          <w:szCs w:val="26"/>
        </w:rPr>
      </w:pPr>
    </w:p>
    <w:p w:rsidR="00941E74" w:rsidRPr="004E72E3" w:rsidRDefault="00941E74" w:rsidP="00941E74">
      <w:pPr>
        <w:widowControl w:val="0"/>
        <w:tabs>
          <w:tab w:val="left" w:pos="4820"/>
        </w:tabs>
        <w:suppressAutoHyphens/>
        <w:spacing w:after="0" w:line="240" w:lineRule="auto"/>
        <w:ind w:right="4393"/>
        <w:jc w:val="both"/>
        <w:rPr>
          <w:rFonts w:ascii="Times New Roman" w:hAnsi="Times New Roman"/>
          <w:bCs/>
          <w:sz w:val="26"/>
          <w:szCs w:val="26"/>
        </w:rPr>
      </w:pPr>
      <w:r w:rsidRPr="004E72E3">
        <w:rPr>
          <w:rFonts w:ascii="Times New Roman" w:hAnsi="Times New Roman"/>
          <w:bCs/>
          <w:sz w:val="26"/>
          <w:szCs w:val="26"/>
        </w:rPr>
        <w:t xml:space="preserve">Об установлении предельного </w:t>
      </w:r>
      <w:r w:rsidRPr="004E72E3">
        <w:rPr>
          <w:rFonts w:ascii="Times New Roman" w:hAnsi="Times New Roman"/>
          <w:sz w:val="26"/>
          <w:szCs w:val="26"/>
        </w:rPr>
        <w:t xml:space="preserve">размера </w:t>
      </w:r>
      <w:r w:rsidRPr="004E72E3">
        <w:rPr>
          <w:rFonts w:ascii="Times New Roman" w:hAnsi="Times New Roman"/>
          <w:bCs/>
          <w:sz w:val="26"/>
          <w:szCs w:val="26"/>
        </w:rPr>
        <w:t>платы за проведение технического осмотра транспортных средств на территории Республики Хакасия на 2026 год</w:t>
      </w:r>
    </w:p>
    <w:p w:rsidR="00941E74" w:rsidRPr="004E72E3" w:rsidRDefault="00941E74" w:rsidP="00941E74">
      <w:pPr>
        <w:widowControl w:val="0"/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ind w:right="4252"/>
        <w:rPr>
          <w:rFonts w:ascii="Times New Roman" w:hAnsi="Times New Roman"/>
          <w:sz w:val="26"/>
          <w:szCs w:val="26"/>
        </w:rPr>
      </w:pPr>
    </w:p>
    <w:p w:rsidR="00941E74" w:rsidRPr="004E72E3" w:rsidRDefault="00941E74" w:rsidP="00941E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2E3">
        <w:rPr>
          <w:rFonts w:ascii="Times New Roman" w:hAnsi="Times New Roman"/>
          <w:sz w:val="26"/>
          <w:szCs w:val="26"/>
        </w:rPr>
        <w:t xml:space="preserve">В соответствии с Федеральным законом от 01.07.2011 № 170-ФЗ </w:t>
      </w:r>
      <w:r w:rsidRPr="004E72E3">
        <w:rPr>
          <w:rFonts w:ascii="Times New Roman" w:hAnsi="Times New Roman"/>
          <w:sz w:val="26"/>
          <w:szCs w:val="26"/>
        </w:rPr>
        <w:br/>
      </w:r>
      <w:r w:rsidRPr="00B45C2C">
        <w:rPr>
          <w:rFonts w:ascii="Times New Roman" w:hAnsi="Times New Roman"/>
          <w:sz w:val="26"/>
          <w:szCs w:val="26"/>
        </w:rPr>
        <w:t xml:space="preserve">«О техническом осмотре транспортных средств и о внесении изменений </w:t>
      </w:r>
      <w:r w:rsidRPr="00B45C2C">
        <w:rPr>
          <w:rFonts w:ascii="Times New Roman" w:hAnsi="Times New Roman"/>
          <w:sz w:val="26"/>
          <w:szCs w:val="26"/>
        </w:rPr>
        <w:br/>
        <w:t xml:space="preserve">в отдельные законодательные акты Российской Федерации» (с последующими изменениями), постановлением Правительства Российской Федерации </w:t>
      </w:r>
      <w:r w:rsidRPr="00B45C2C">
        <w:rPr>
          <w:rFonts w:ascii="Times New Roman" w:hAnsi="Times New Roman"/>
          <w:sz w:val="26"/>
          <w:szCs w:val="26"/>
        </w:rPr>
        <w:br/>
        <w:t xml:space="preserve">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 (с последующими изменениями), постановлением Правительства Российской Федерации от 15.09.2020 № 1433 </w:t>
      </w:r>
      <w:r w:rsidRPr="00B45C2C">
        <w:rPr>
          <w:rFonts w:ascii="Times New Roman" w:hAnsi="Times New Roman"/>
          <w:sz w:val="26"/>
          <w:szCs w:val="26"/>
        </w:rPr>
        <w:br/>
        <w:t xml:space="preserve">«Об утверждении Правил проведения технического осмотра транспортных средств городского наземного электрического транспорта», </w:t>
      </w:r>
      <w:hyperlink r:id="rId6" w:history="1">
        <w:r w:rsidRPr="004E72E3">
          <w:rPr>
            <w:rFonts w:ascii="Times New Roman" w:hAnsi="Times New Roman"/>
            <w:iCs/>
            <w:sz w:val="26"/>
            <w:szCs w:val="26"/>
          </w:rPr>
          <w:t>приказом Федеральной</w:t>
        </w:r>
        <w:r w:rsidRPr="002E6066">
          <w:rPr>
            <w:rFonts w:ascii="Times New Roman" w:hAnsi="Times New Roman"/>
            <w:iCs/>
            <w:sz w:val="26"/>
            <w:szCs w:val="26"/>
          </w:rPr>
          <w:t xml:space="preserve"> антимонопольной</w:t>
        </w:r>
        <w:r w:rsidRPr="00B45C2C">
          <w:rPr>
            <w:rFonts w:ascii="Times New Roman" w:hAnsi="Times New Roman"/>
            <w:iCs/>
            <w:sz w:val="26"/>
            <w:szCs w:val="26"/>
          </w:rPr>
          <w:t xml:space="preserve"> службы от 30.06.2022 № 489/22 «Об утверждении Методики расчета предельного размера платы за проведение технического осмотра»</w:t>
        </w:r>
      </w:hyperlink>
      <w:r w:rsidRPr="004E72E3">
        <w:rPr>
          <w:rFonts w:ascii="Times New Roman" w:hAnsi="Times New Roman"/>
          <w:sz w:val="26"/>
          <w:szCs w:val="26"/>
        </w:rPr>
        <w:t xml:space="preserve"> Правительство Республики Хакасия ПОСТАНОВЛЯЕТ:</w:t>
      </w:r>
    </w:p>
    <w:p w:rsidR="00941E74" w:rsidRPr="00B45C2C" w:rsidRDefault="00941E74" w:rsidP="00941E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2E3">
        <w:rPr>
          <w:rFonts w:ascii="Times New Roman" w:hAnsi="Times New Roman"/>
          <w:sz w:val="26"/>
          <w:szCs w:val="26"/>
        </w:rPr>
        <w:t>1. Установить предельный размер платы за проведение технического осмотра транспортных средств</w:t>
      </w:r>
      <w:r w:rsidRPr="00B45C2C">
        <w:rPr>
          <w:rFonts w:ascii="Times New Roman" w:hAnsi="Times New Roman"/>
          <w:bCs/>
          <w:sz w:val="26"/>
          <w:szCs w:val="26"/>
        </w:rPr>
        <w:t xml:space="preserve"> на территории Республики Хакасия на 2026 год согласно</w:t>
      </w:r>
      <w:r w:rsidRPr="00B45C2C">
        <w:rPr>
          <w:rFonts w:ascii="Times New Roman" w:hAnsi="Times New Roman"/>
          <w:sz w:val="26"/>
          <w:szCs w:val="26"/>
        </w:rPr>
        <w:t xml:space="preserve"> приложению.</w:t>
      </w:r>
    </w:p>
    <w:p w:rsidR="00941E74" w:rsidRPr="00B45C2C" w:rsidRDefault="00941E74" w:rsidP="00941E7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45C2C">
        <w:rPr>
          <w:rFonts w:ascii="Times New Roman" w:hAnsi="Times New Roman"/>
          <w:sz w:val="26"/>
          <w:szCs w:val="26"/>
        </w:rPr>
        <w:t>2.</w:t>
      </w:r>
      <w:r w:rsidRPr="00B45C2C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B45C2C">
        <w:rPr>
          <w:rFonts w:ascii="Times New Roman" w:hAnsi="Times New Roman"/>
          <w:color w:val="000000"/>
          <w:sz w:val="26"/>
          <w:szCs w:val="26"/>
        </w:rPr>
        <w:t>Настоящее постановление вступает в силу с 01 января 2026 года.</w:t>
      </w:r>
    </w:p>
    <w:p w:rsidR="00941E74" w:rsidRPr="00B45C2C" w:rsidRDefault="00941E74" w:rsidP="00941E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1E74" w:rsidRPr="00CB6BE2" w:rsidRDefault="00941E74" w:rsidP="00941E74">
      <w:pPr>
        <w:widowControl w:val="0"/>
        <w:shd w:val="clear" w:color="auto" w:fill="FFFFFF"/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B6BE2">
        <w:rPr>
          <w:rFonts w:ascii="Times New Roman" w:eastAsia="Times New Roman" w:hAnsi="Times New Roman"/>
          <w:sz w:val="26"/>
          <w:szCs w:val="26"/>
        </w:rPr>
        <w:t xml:space="preserve">Исполняющий обязанности Главы </w:t>
      </w:r>
    </w:p>
    <w:p w:rsidR="00941E74" w:rsidRPr="00CB6BE2" w:rsidRDefault="00941E74" w:rsidP="00941E74">
      <w:pPr>
        <w:widowControl w:val="0"/>
        <w:shd w:val="clear" w:color="auto" w:fill="FFFFFF"/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B6BE2">
        <w:rPr>
          <w:rFonts w:ascii="Times New Roman" w:eastAsia="Times New Roman" w:hAnsi="Times New Roman"/>
          <w:sz w:val="26"/>
          <w:szCs w:val="26"/>
        </w:rPr>
        <w:t xml:space="preserve">Республики Хакасия – Председателя </w:t>
      </w:r>
    </w:p>
    <w:p w:rsidR="00941E74" w:rsidRPr="00B45C2C" w:rsidRDefault="00941E74" w:rsidP="00941E74">
      <w:pPr>
        <w:widowControl w:val="0"/>
        <w:shd w:val="clear" w:color="auto" w:fill="FFFFFF"/>
        <w:suppressAutoHyphens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6BE2">
        <w:rPr>
          <w:rFonts w:ascii="Times New Roman" w:eastAsia="Times New Roman" w:hAnsi="Times New Roman"/>
          <w:sz w:val="26"/>
          <w:szCs w:val="26"/>
        </w:rPr>
        <w:t>Правительства Республики Хакасия                                                          М. Побызаков</w:t>
      </w:r>
    </w:p>
    <w:p w:rsidR="006A7595" w:rsidRDefault="006A7595"/>
    <w:p w:rsidR="00941E74" w:rsidRPr="00125124" w:rsidRDefault="00941E74" w:rsidP="00941E74">
      <w:pPr>
        <w:snapToGri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</w:rPr>
      </w:pPr>
      <w:r w:rsidRPr="00125124">
        <w:rPr>
          <w:rFonts w:ascii="Times New Roman" w:eastAsia="Times New Roman" w:hAnsi="Times New Roman"/>
          <w:sz w:val="26"/>
          <w:szCs w:val="26"/>
        </w:rPr>
        <w:t>Приложение</w:t>
      </w:r>
    </w:p>
    <w:p w:rsidR="00941E74" w:rsidRPr="00125124" w:rsidRDefault="00941E74" w:rsidP="00941E74">
      <w:pPr>
        <w:snapToGri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</w:rPr>
      </w:pPr>
      <w:r w:rsidRPr="00125124">
        <w:rPr>
          <w:rFonts w:ascii="Times New Roman" w:eastAsia="Times New Roman" w:hAnsi="Times New Roman"/>
          <w:sz w:val="26"/>
          <w:szCs w:val="26"/>
        </w:rPr>
        <w:t>к постановлению Правительства</w:t>
      </w:r>
    </w:p>
    <w:p w:rsidR="00941E74" w:rsidRDefault="00941E74" w:rsidP="00941E74">
      <w:pPr>
        <w:snapToGri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</w:rPr>
      </w:pPr>
      <w:r w:rsidRPr="00125124">
        <w:rPr>
          <w:rFonts w:ascii="Times New Roman" w:eastAsia="Times New Roman" w:hAnsi="Times New Roman"/>
          <w:sz w:val="26"/>
          <w:szCs w:val="26"/>
        </w:rPr>
        <w:t xml:space="preserve">Республики Хакасия </w:t>
      </w:r>
    </w:p>
    <w:p w:rsidR="00941E74" w:rsidRPr="00125124" w:rsidRDefault="00941E74" w:rsidP="00941E74">
      <w:pPr>
        <w:snapToGri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</w:rPr>
      </w:pPr>
      <w:r w:rsidRPr="00125124">
        <w:rPr>
          <w:rFonts w:ascii="Times New Roman" w:eastAsia="Times New Roman" w:hAnsi="Times New Roman"/>
          <w:sz w:val="26"/>
          <w:szCs w:val="26"/>
        </w:rPr>
        <w:t>«</w:t>
      </w:r>
      <w:r w:rsidRPr="00125124">
        <w:rPr>
          <w:rFonts w:ascii="Times New Roman" w:eastAsia="Times New Roman" w:hAnsi="Times New Roman"/>
          <w:bCs/>
          <w:sz w:val="26"/>
          <w:szCs w:val="26"/>
        </w:rPr>
        <w:t xml:space="preserve">Об установлении предельного </w:t>
      </w:r>
      <w:r w:rsidRPr="00125124">
        <w:rPr>
          <w:rFonts w:ascii="Times New Roman" w:eastAsia="Times New Roman" w:hAnsi="Times New Roman"/>
          <w:sz w:val="26"/>
          <w:szCs w:val="26"/>
        </w:rPr>
        <w:t xml:space="preserve">размера </w:t>
      </w:r>
      <w:r w:rsidRPr="00125124">
        <w:rPr>
          <w:rFonts w:ascii="Times New Roman" w:eastAsia="Times New Roman" w:hAnsi="Times New Roman"/>
          <w:bCs/>
          <w:sz w:val="26"/>
          <w:szCs w:val="26"/>
        </w:rPr>
        <w:t>платы за проведение технического осмотра транспортных средств на территории Республики Хакасия на 202</w:t>
      </w:r>
      <w:r>
        <w:rPr>
          <w:rFonts w:ascii="Times New Roman" w:eastAsia="Times New Roman" w:hAnsi="Times New Roman"/>
          <w:bCs/>
          <w:sz w:val="26"/>
          <w:szCs w:val="26"/>
        </w:rPr>
        <w:t>6</w:t>
      </w:r>
      <w:r w:rsidRPr="00125124">
        <w:rPr>
          <w:rFonts w:ascii="Times New Roman" w:eastAsia="Times New Roman" w:hAnsi="Times New Roman"/>
          <w:bCs/>
          <w:sz w:val="26"/>
          <w:szCs w:val="26"/>
        </w:rPr>
        <w:t xml:space="preserve"> год</w:t>
      </w:r>
      <w:r w:rsidRPr="00125124">
        <w:rPr>
          <w:rFonts w:ascii="Times New Roman" w:eastAsia="Times New Roman" w:hAnsi="Times New Roman"/>
          <w:sz w:val="26"/>
          <w:szCs w:val="26"/>
        </w:rPr>
        <w:t>»</w:t>
      </w:r>
    </w:p>
    <w:p w:rsidR="00941E74" w:rsidRDefault="00941E74" w:rsidP="00941E74">
      <w:pPr>
        <w:snapToGri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1E74" w:rsidRPr="0059716D" w:rsidRDefault="00941E74" w:rsidP="00941E74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9716D">
        <w:rPr>
          <w:rFonts w:ascii="Times New Roman" w:hAnsi="Times New Roman"/>
          <w:color w:val="000000"/>
          <w:sz w:val="26"/>
          <w:szCs w:val="26"/>
        </w:rPr>
        <w:t>ПРЕДЕЛЬНЫЙ РАЗМЕР</w:t>
      </w:r>
    </w:p>
    <w:p w:rsidR="00941E74" w:rsidRPr="0059716D" w:rsidRDefault="00941E74" w:rsidP="00941E74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9716D">
        <w:rPr>
          <w:rFonts w:ascii="Times New Roman" w:hAnsi="Times New Roman"/>
          <w:color w:val="000000"/>
          <w:sz w:val="26"/>
          <w:szCs w:val="26"/>
        </w:rPr>
        <w:t xml:space="preserve">платы за проведение технического осмотра транспортных </w:t>
      </w:r>
    </w:p>
    <w:p w:rsidR="00941E74" w:rsidRDefault="00941E74" w:rsidP="00941E74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9716D">
        <w:rPr>
          <w:rFonts w:ascii="Times New Roman" w:hAnsi="Times New Roman"/>
          <w:color w:val="000000"/>
          <w:sz w:val="26"/>
          <w:szCs w:val="26"/>
        </w:rPr>
        <w:t>средств на территории Республики Хакасия на 202</w:t>
      </w:r>
      <w:r>
        <w:rPr>
          <w:rFonts w:ascii="Times New Roman" w:hAnsi="Times New Roman"/>
          <w:color w:val="000000"/>
          <w:sz w:val="26"/>
          <w:szCs w:val="26"/>
        </w:rPr>
        <w:t>6</w:t>
      </w:r>
      <w:r w:rsidRPr="0059716D">
        <w:rPr>
          <w:rFonts w:ascii="Times New Roman" w:hAnsi="Times New Roman"/>
          <w:color w:val="000000"/>
          <w:sz w:val="26"/>
          <w:szCs w:val="26"/>
        </w:rPr>
        <w:t xml:space="preserve"> год</w:t>
      </w:r>
    </w:p>
    <w:p w:rsidR="00941E74" w:rsidRDefault="00941E74" w:rsidP="00941E74">
      <w:pPr>
        <w:snapToGri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410" w:type="dxa"/>
        <w:tblInd w:w="1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5407"/>
        <w:gridCol w:w="1863"/>
        <w:gridCol w:w="1580"/>
      </w:tblGrid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№ п/п 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Тип транспортного средства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Категория транспортного средства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(или категория транспортного средства, на базе которого изготовлено специальное транспортное средство)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Предельный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размер платы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 </w:t>
            </w: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проведение технического осмотра,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рублей</w:t>
            </w:r>
          </w:p>
        </w:tc>
      </w:tr>
      <w:tr w:rsidR="00941E74" w:rsidRPr="00C55A66" w:rsidTr="00FB3E84">
        <w:trPr>
          <w:trHeight w:val="23"/>
          <w:tblHeader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Транспортные средства, используемые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для перевозки пассажиров и имеющие, помимо места водителя, не более 8 мест для сидения – легковые автомобили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M1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1 203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не превышает 5 тонн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M2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2 059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превышает 5 тонн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M3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2 486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Транспортные средства, предназначенные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для перевозки грузов, имеющие технически допустимую максимальную массу не более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3,5 тонны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N1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1 315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Транспортные средства, предназначенные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для перевозки грузов, имеющие технически допустимую максимальную массу свыше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3,5 тонны, но не более 12 тонн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N2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2 397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Транспортные средства, предназначенные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для перевозки грузов, имеющие технически допустимую максимальную массу более 12 тонн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N3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2 589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Прицепы, технически допустимая максимальная масса которых не более 0,75 тонны, и прицепы, технически допустимая максимальная масса которых свыше 0,75 тонны, но не более 3,5 тонны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O1, O2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Прицепы, технически допустимая максимальная масса которых свыше 3,5 тонны, но не более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10 тонн, и прицепы, технически допустимая </w:t>
            </w: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максимальная масса которых более 10 тонн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O3, O4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1 676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Мототранспортные средства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L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423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Специальные транспортные средства оперативных служб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M1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1 282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Специальные транспортные средства оперативных служб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M2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2 059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Специальные транспортные средства оперативных служб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M3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2 348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Специальные транспортные средства оперативных служб, цистерны, цистерны для перевозки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и заправки сжиженных углеводородных газов, фургоны, фургоны, имеющие места для перевозки людей, автоэвакуаторы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N1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1 397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Специальные транспортные средства оперативных служб, автоэвакуаторы, транспортные средства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N2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2 512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Специальные транспортные средства оперативных служб, автоэвакуаторы, транспортные средства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N3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2 704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Специальные транспортные средства оперативных служб, цистерны, цистерны для перевозки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и заправки сжиженных углеводородных газов, транспортные средства для перевозки пищевых продуктов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O1, O2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1 031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Специальные транспортные средства оперативных служб, автоэвакуаторы, транспортные средства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O3, O4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1 751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Специальные транспортные средства оперативных служб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L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464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Специализированные транспортные средства, </w:t>
            </w: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цистерны для перевозки и заправки нефтепродуктов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N1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1 521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Специализированные транспортные средства, цистерны для перевозки и заправки нефтепродуктов, транспортные средства – фургоны, имеющие места для перевозки людей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N2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2 740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Специализированные транспортные средства, фургоны, имеющие места для перевозки людей, цистерны для перевозки и заправки нефтепродуктов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N3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2 969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Специализированные транспортные средства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O1, O2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1 149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Специализированные транспортные средства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O3, O4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1 941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Специальные транспортные средства для коммунального хозяйства и содержания дорог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N1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1 440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Специальные транспортные средства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для коммунального хозяйства и содержания дорог, транспортные средства для перевозки грузов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 использованием прицепа-роспуска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N2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2 626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Специальные транспортные средства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для коммунального хозяйства и содержания дорог, транспортные средства для перевозки грузов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 использованием прицепа-роспуска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N3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2 855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Специальные транспортные средства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для коммунального хозяйства и содержания дорог, транспортные средства – цистерны для перевозки и заправки нефтепродуктов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O1, O2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1 111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Специальные транспортные средства </w:t>
            </w:r>
          </w:p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для коммунального хозяйства и содержания дорог, транспортные средства – цистерны для перевозки и заправки нефтепродуктов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O3, O4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color w:val="000000"/>
                <w:sz w:val="26"/>
                <w:szCs w:val="26"/>
              </w:rPr>
              <w:t>1 828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Транспортные средства для перевозки опасных грузов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N1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1 727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Транспортные средства для перевозки опасных грузов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N2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3 121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Транспортные средства для перевозки опасных грузов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N3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3 350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Транспортные средства для перевозки опасных грузов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O1, O2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1 190</w:t>
            </w:r>
          </w:p>
        </w:tc>
      </w:tr>
      <w:tr w:rsidR="00941E74" w:rsidRPr="00C55A66" w:rsidTr="00FB3E84">
        <w:trPr>
          <w:trHeight w:val="2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 xml:space="preserve">Транспортные средства для перевозки опасных грузов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55A66">
              <w:rPr>
                <w:rFonts w:ascii="Times New Roman" w:eastAsia="Times New Roman" w:hAnsi="Times New Roman"/>
                <w:sz w:val="26"/>
                <w:szCs w:val="26"/>
              </w:rPr>
              <w:t>O3, O4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E74" w:rsidRPr="00C55A66" w:rsidRDefault="00941E74" w:rsidP="00FB3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A66">
              <w:rPr>
                <w:rFonts w:ascii="Times New Roman" w:hAnsi="Times New Roman"/>
                <w:sz w:val="26"/>
                <w:szCs w:val="26"/>
              </w:rPr>
              <w:t>2 017</w:t>
            </w:r>
          </w:p>
        </w:tc>
      </w:tr>
    </w:tbl>
    <w:p w:rsidR="00941E74" w:rsidRPr="00C55A66" w:rsidRDefault="00941E74" w:rsidP="00941E74">
      <w:pPr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5A66">
        <w:rPr>
          <w:rFonts w:ascii="Times New Roman" w:hAnsi="Times New Roman"/>
          <w:sz w:val="26"/>
          <w:szCs w:val="26"/>
        </w:rPr>
        <w:t>___________________________</w:t>
      </w:r>
    </w:p>
    <w:p w:rsidR="00941E74" w:rsidRPr="00C55A66" w:rsidRDefault="00941E74" w:rsidP="00941E74">
      <w:pPr>
        <w:pStyle w:val="a7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55A66">
        <w:rPr>
          <w:sz w:val="26"/>
          <w:szCs w:val="26"/>
        </w:rPr>
        <w:t>Примечание.</w:t>
      </w:r>
    </w:p>
    <w:p w:rsidR="00941E74" w:rsidRPr="00C55A66" w:rsidRDefault="00941E74" w:rsidP="00941E74">
      <w:pPr>
        <w:pStyle w:val="a7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55A66">
        <w:rPr>
          <w:sz w:val="26"/>
          <w:szCs w:val="26"/>
        </w:rPr>
        <w:t>Указанный предельный размер платы за проведение технического осмотра транспортных средств является предельным максимальным и может самостоятельно понижаться операторами технического осмотра, в том числе и в случае применения налога на добавленную стоимость.</w:t>
      </w:r>
    </w:p>
    <w:p w:rsidR="00941E74" w:rsidRPr="00C55A66" w:rsidRDefault="00941E74">
      <w:pPr>
        <w:rPr>
          <w:rFonts w:ascii="Times New Roman" w:hAnsi="Times New Roman"/>
          <w:sz w:val="26"/>
          <w:szCs w:val="26"/>
        </w:rPr>
      </w:pPr>
    </w:p>
    <w:sectPr w:rsidR="00941E74" w:rsidRPr="00C55A6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D7A4F">
      <w:pPr>
        <w:spacing w:after="0" w:line="240" w:lineRule="auto"/>
      </w:pPr>
      <w:r>
        <w:separator/>
      </w:r>
    </w:p>
  </w:endnote>
  <w:endnote w:type="continuationSeparator" w:id="0">
    <w:p w:rsidR="00000000" w:rsidRDefault="000D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2E3" w:rsidRPr="00B45C2C" w:rsidRDefault="000D7A4F" w:rsidP="00B45C2C">
    <w:pPr>
      <w:pStyle w:val="a5"/>
      <w:widowControl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D7A4F">
      <w:pPr>
        <w:spacing w:after="0" w:line="240" w:lineRule="auto"/>
      </w:pPr>
      <w:r>
        <w:separator/>
      </w:r>
    </w:p>
  </w:footnote>
  <w:footnote w:type="continuationSeparator" w:id="0">
    <w:p w:rsidR="00000000" w:rsidRDefault="000D7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2E3" w:rsidRPr="00B45C2C" w:rsidRDefault="000D7A4F" w:rsidP="00B45C2C">
    <w:pPr>
      <w:pStyle w:val="a3"/>
      <w:widowControl w:val="0"/>
      <w:suppressAutoHyphens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74"/>
    <w:rsid w:val="000D7A4F"/>
    <w:rsid w:val="006A7595"/>
    <w:rsid w:val="00941E74"/>
    <w:rsid w:val="00C5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BBFC2-D708-4DE2-9276-7A707684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E74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E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1E74"/>
    <w:rPr>
      <w:rFonts w:ascii="Calibri" w:eastAsia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41E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1E74"/>
    <w:rPr>
      <w:rFonts w:ascii="Calibri" w:eastAsia="Calibri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941E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21528;fld=134;dst=10000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2025-12-19T03:31:00Z</dcterms:created>
  <dcterms:modified xsi:type="dcterms:W3CDTF">2025-12-23T05:05:00Z</dcterms:modified>
</cp:coreProperties>
</file>